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12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86М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>23</w:t>
      </w:r>
      <w:r>
        <w:rPr>
          <w:rFonts w:ascii="Times New Roman" w:eastAsia="Times New Roman" w:hAnsi="Times New Roman" w:cs="Times New Roman"/>
          <w:sz w:val="26"/>
          <w:szCs w:val="26"/>
        </w:rPr>
        <w:t>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-00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889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85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</w:t>
      </w:r>
      <w:r>
        <w:rPr>
          <w:rFonts w:ascii="Times New Roman" w:eastAsia="Times New Roman" w:hAnsi="Times New Roman" w:cs="Times New Roman"/>
          <w:sz w:val="26"/>
          <w:szCs w:val="26"/>
        </w:rPr>
        <w:t>222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15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№1 Нижневартовского судебного района Ханты-Мансийского автономного округа – Югры Янбаева Г.Х.,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участи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Цечоева Б.В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 в отношении Цечоева Бадрудина Вахаевича, родившегося </w:t>
      </w:r>
      <w:r>
        <w:rPr>
          <w:rStyle w:val="cat-UserDefinedgrp-46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34rplc-10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гражданина РФ, не работающего, проживающего по адресу: </w:t>
      </w:r>
      <w:r>
        <w:rPr>
          <w:rStyle w:val="cat-Addressgrp-3rplc-11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 г. Покачи, ХМАО - Югра, привлекаемого к административной ответственности за совершение административного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предусмотренного статьей 17.8 </w:t>
      </w:r>
      <w:r>
        <w:rPr>
          <w:rFonts w:ascii="Times New Roman" w:eastAsia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 (далее по тексту КоАП РФ), ранее привлекавшегося к административной ответственности за совершение однородных правонарушений,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26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по адресу ул. 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мсомольская, д. 6/2, г. Покачи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Нижневартовского района, </w:t>
      </w:r>
      <w:r>
        <w:rPr>
          <w:rFonts w:ascii="Times New Roman" w:eastAsia="Times New Roman" w:hAnsi="Times New Roman" w:cs="Times New Roman"/>
          <w:sz w:val="26"/>
          <w:szCs w:val="26"/>
        </w:rPr>
        <w:t>Цечоев Б.В.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являясь должником по исполнительному производству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99089</w:t>
      </w:r>
      <w:r>
        <w:rPr>
          <w:rFonts w:ascii="Times New Roman" w:eastAsia="Times New Roman" w:hAnsi="Times New Roman" w:cs="Times New Roman"/>
          <w:sz w:val="26"/>
          <w:szCs w:val="26"/>
        </w:rPr>
        <w:t>/2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/86013-ИП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ознакомившись с постановлением о принудительном приводе, давшем обязательство о явке к судебному приставу-исполнителю, не явился в Отделение судебных приставов-исполнителей в г. Покачи, чем воспрепятствовал законной деятельности судебного пристава, находящегося при исполнении служебных обязанностей, то есть в его действиях усматривается состав административного правонарушения, предусмотренного ст. 17.8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судебно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заседани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гражданин </w:t>
      </w:r>
      <w:r>
        <w:rPr>
          <w:rFonts w:ascii="Times New Roman" w:eastAsia="Times New Roman" w:hAnsi="Times New Roman" w:cs="Times New Roman"/>
          <w:sz w:val="26"/>
          <w:szCs w:val="26"/>
        </w:rPr>
        <w:t>Цечоев Б.В.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вину в совершённом правонарушении признал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материалы дела, мировой судья приходит к следующему.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со ст. 11 Федерального закона от 21.07.1997 г. «О судебных приставах» судебный пристав по обеспечению установленного порядка деятельности судов обязан, в том числе, на основании постановления суда (судьи) или дознавателя службы судебных приставов осуществлять привод лиц, уклоняющихся от явки по вызову суда (судьи) или дознавателя службы судебных приставов.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постановлению о возбуждении исполнительного производства от </w:t>
      </w:r>
      <w:r>
        <w:rPr>
          <w:rFonts w:ascii="Times New Roman" w:eastAsia="Times New Roman" w:hAnsi="Times New Roman" w:cs="Times New Roman"/>
          <w:sz w:val="26"/>
          <w:szCs w:val="26"/>
        </w:rPr>
        <w:t>24 ноября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</w:rPr>
        <w:t>Цечоев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является должником по исполнительному производству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99089</w:t>
      </w:r>
      <w:r>
        <w:rPr>
          <w:rFonts w:ascii="Times New Roman" w:eastAsia="Times New Roman" w:hAnsi="Times New Roman" w:cs="Times New Roman"/>
          <w:sz w:val="26"/>
          <w:szCs w:val="26"/>
        </w:rPr>
        <w:t>/2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/86013-ИП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Вина </w:t>
      </w:r>
      <w:r>
        <w:rPr>
          <w:rFonts w:ascii="Times New Roman" w:eastAsia="Times New Roman" w:hAnsi="Times New Roman" w:cs="Times New Roman"/>
          <w:sz w:val="26"/>
          <w:szCs w:val="26"/>
        </w:rPr>
        <w:t>Цечоева Б.В.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правонарушения подтверждается протоколом об административном правонарушении № </w:t>
      </w:r>
      <w:r>
        <w:rPr>
          <w:rFonts w:ascii="Times New Roman" w:eastAsia="Times New Roman" w:hAnsi="Times New Roman" w:cs="Times New Roman"/>
          <w:sz w:val="26"/>
          <w:szCs w:val="26"/>
        </w:rPr>
        <w:t>52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15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копией постановления о возбуждении исполнительного производства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99089</w:t>
      </w:r>
      <w:r>
        <w:rPr>
          <w:rFonts w:ascii="Times New Roman" w:eastAsia="Times New Roman" w:hAnsi="Times New Roman" w:cs="Times New Roman"/>
          <w:sz w:val="26"/>
          <w:szCs w:val="26"/>
        </w:rPr>
        <w:t>/2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/86013-ИП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ноября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копией постановления о приводе должника по исполнительному производству от </w:t>
      </w:r>
      <w:r>
        <w:rPr>
          <w:rFonts w:ascii="Times New Roman" w:eastAsia="Times New Roman" w:hAnsi="Times New Roman" w:cs="Times New Roman"/>
          <w:sz w:val="26"/>
          <w:szCs w:val="26"/>
        </w:rPr>
        <w:t>06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копией обязательства о явке лица к судебному приставу-исполнителю от </w:t>
      </w:r>
      <w:r>
        <w:rPr>
          <w:rFonts w:ascii="Times New Roman" w:eastAsia="Times New Roman" w:hAnsi="Times New Roman" w:cs="Times New Roman"/>
          <w:sz w:val="26"/>
          <w:szCs w:val="26"/>
        </w:rPr>
        <w:t>07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Представленные доказательства в совокупности позволяют суду сделать достоверный вывод о совершении </w:t>
      </w:r>
      <w:r>
        <w:rPr>
          <w:rFonts w:ascii="Times New Roman" w:eastAsia="Times New Roman" w:hAnsi="Times New Roman" w:cs="Times New Roman"/>
          <w:sz w:val="26"/>
          <w:szCs w:val="26"/>
        </w:rPr>
        <w:t>Цечоевым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правонарушения, </w:t>
      </w:r>
      <w:r>
        <w:rPr>
          <w:rFonts w:ascii="Times New Roman" w:eastAsia="Times New Roman" w:hAnsi="Times New Roman" w:cs="Times New Roman"/>
          <w:sz w:val="26"/>
          <w:szCs w:val="26"/>
        </w:rPr>
        <w:t>которое мировой судья квалифицирует по ст. 17.8 Кодекса Российской Федерации об административных правонарушениях, - как воспрепятствование законной деятельности судебного пристава, находящегося при исполнении служебных обязанностей.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смягчающих административную ответственность,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предусмотренных </w:t>
      </w:r>
      <w:r>
        <w:rPr>
          <w:rFonts w:ascii="Times New Roman" w:eastAsia="Times New Roman" w:hAnsi="Times New Roman" w:cs="Times New Roman"/>
          <w:sz w:val="26"/>
          <w:szCs w:val="26"/>
        </w:rPr>
        <w:t>ст. 4.2. КоАП РФ по делу не установлено, о</w:t>
      </w:r>
      <w:r>
        <w:rPr>
          <w:rFonts w:ascii="Times New Roman" w:eastAsia="Times New Roman" w:hAnsi="Times New Roman" w:cs="Times New Roman"/>
          <w:sz w:val="26"/>
          <w:szCs w:val="26"/>
        </w:rPr>
        <w:t>тягчающи</w:t>
      </w:r>
      <w:r>
        <w:rPr>
          <w:rFonts w:ascii="Times New Roman" w:eastAsia="Times New Roman" w:hAnsi="Times New Roman" w:cs="Times New Roman"/>
          <w:sz w:val="26"/>
          <w:szCs w:val="26"/>
        </w:rPr>
        <w:t>х административную ответственность обстоятельств,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предусмотренных ст. 4.3 КоАП РФ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</w:rPr>
        <w:t>также не находит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Учитывая изложенное, а также характер совершенного правонарушения, личность лица, в отношении которого ведется производство по делу об административном правонарушении, учитывая также справку – сводку информации на лицо за период с </w:t>
      </w:r>
      <w:r>
        <w:rPr>
          <w:rFonts w:ascii="Times New Roman" w:eastAsia="Times New Roman" w:hAnsi="Times New Roman" w:cs="Times New Roman"/>
          <w:sz w:val="26"/>
          <w:szCs w:val="26"/>
        </w:rPr>
        <w:t>04.02</w:t>
      </w:r>
      <w:r>
        <w:rPr>
          <w:rFonts w:ascii="Times New Roman" w:eastAsia="Times New Roman" w:hAnsi="Times New Roman" w:cs="Times New Roman"/>
          <w:sz w:val="26"/>
          <w:szCs w:val="26"/>
        </w:rPr>
        <w:t>.2022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eastAsia="Times New Roman" w:hAnsi="Times New Roman" w:cs="Times New Roman"/>
          <w:sz w:val="26"/>
          <w:szCs w:val="26"/>
        </w:rPr>
        <w:t>16.01.2024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которой </w:t>
      </w:r>
      <w:r>
        <w:rPr>
          <w:rFonts w:ascii="Times New Roman" w:eastAsia="Times New Roman" w:hAnsi="Times New Roman" w:cs="Times New Roman"/>
          <w:sz w:val="26"/>
          <w:szCs w:val="26"/>
        </w:rPr>
        <w:t>Цечоев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привлекался к административной ответственности за совершение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правонарушений предусмотренных </w:t>
      </w:r>
      <w:r>
        <w:rPr>
          <w:rFonts w:ascii="Times New Roman" w:eastAsia="Times New Roman" w:hAnsi="Times New Roman" w:cs="Times New Roman"/>
          <w:sz w:val="26"/>
          <w:szCs w:val="26"/>
        </w:rPr>
        <w:t>ст. 17.8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11 июля 2022 года административный штрафа в размере 1 000 рублей не оплачен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23 августа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административный штрафа в размере 1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00 рублей не оплачен, </w:t>
      </w:r>
      <w:r>
        <w:rPr>
          <w:rFonts w:ascii="Times New Roman" w:eastAsia="Times New Roman" w:hAnsi="Times New Roman" w:cs="Times New Roman"/>
          <w:sz w:val="26"/>
          <w:szCs w:val="26"/>
        </w:rPr>
        <w:t>24 апреля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административный штрафа в размере 1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00 рублей не оплачен, </w:t>
      </w:r>
      <w:r>
        <w:rPr>
          <w:rFonts w:ascii="Times New Roman" w:eastAsia="Times New Roman" w:hAnsi="Times New Roman" w:cs="Times New Roman"/>
          <w:sz w:val="26"/>
          <w:szCs w:val="26"/>
        </w:rPr>
        <w:t>24 января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административный штраф </w:t>
      </w:r>
      <w:r>
        <w:rPr>
          <w:rFonts w:ascii="Times New Roman" w:eastAsia="Times New Roman" w:hAnsi="Times New Roman" w:cs="Times New Roman"/>
          <w:sz w:val="26"/>
          <w:szCs w:val="26"/>
        </w:rPr>
        <w:t>в размере 1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100 рублей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оплачен, </w:t>
      </w:r>
      <w:r>
        <w:rPr>
          <w:rFonts w:ascii="Times New Roman" w:eastAsia="Times New Roman" w:hAnsi="Times New Roman" w:cs="Times New Roman"/>
          <w:sz w:val="26"/>
          <w:szCs w:val="26"/>
        </w:rPr>
        <w:t>27 июля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 года, административный штраф в размере 1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 рублей не оплачен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считает необходимым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Цечоеву Б.В.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наказание в виде административного штрафа в максимальном размере.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 ст. 29.9-29.11 КоАП РФ, мировой судья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Цечоева Бадрудина Вахаевича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ст. 17.8 КоАП РФ, и назначить наказание в виде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штрафа в размере 1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 (одна тысяча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пятьсот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08080), номер счета получателя: 03100643000000018700,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счёт (ЕКС): 40102810245370000007, Банк: РКЦ Ханты-Мансийск//УФК по ХМАО – Югре г. Ханты-Мансийск,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БИК 007162163 ИНН 8601073664, КПП 860101001,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0412365400235002222417117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КБК 72011601173010008140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ОКТМО 71884000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для плательщика по </w:t>
      </w: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-код.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оплате административного штрафа подлежат самостоятельному заполнению следующие позиции: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назначение платежа (оплата административного штрафа);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уникальный идентификационный номер (</w:t>
      </w:r>
      <w:r>
        <w:rPr>
          <w:rFonts w:ascii="Times New Roman" w:eastAsia="Times New Roman" w:hAnsi="Times New Roman" w:cs="Times New Roman"/>
          <w:sz w:val="26"/>
          <w:szCs w:val="26"/>
        </w:rPr>
        <w:t>0412365400235002222417117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ОКТМО (71884000);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код бюджетной классификации (72011601173010008140);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наименование документа основания (№ 5-</w:t>
      </w:r>
      <w:r>
        <w:rPr>
          <w:rFonts w:ascii="Times New Roman" w:eastAsia="Times New Roman" w:hAnsi="Times New Roman" w:cs="Times New Roman"/>
          <w:sz w:val="26"/>
          <w:szCs w:val="26"/>
        </w:rPr>
        <w:t>222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-2301/2024 от </w:t>
      </w:r>
      <w:r>
        <w:rPr>
          <w:rFonts w:ascii="Times New Roman" w:eastAsia="Times New Roman" w:hAnsi="Times New Roman" w:cs="Times New Roman"/>
          <w:sz w:val="26"/>
          <w:szCs w:val="26"/>
        </w:rPr>
        <w:t>15.03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.2024);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сумму административного штрафа (1 500 рублей 00 копеек).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об уплате штрафа в 60-дневный срок предъявляется мировому судье судебного участка № 1 Нижневартовского судебного района,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 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 5-</w:t>
      </w:r>
      <w:r>
        <w:rPr>
          <w:rFonts w:ascii="Times New Roman" w:eastAsia="Times New Roman" w:hAnsi="Times New Roman" w:cs="Times New Roman"/>
          <w:sz w:val="16"/>
          <w:szCs w:val="16"/>
        </w:rPr>
        <w:t>222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секретарь судебного заседания _______________Н.В. Морару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46rplc-8">
    <w:name w:val="cat-UserDefined grp-46 rplc-8"/>
    <w:basedOn w:val="DefaultParagraphFont"/>
  </w:style>
  <w:style w:type="character" w:customStyle="1" w:styleId="cat-PassportDatagrp-34rplc-10">
    <w:name w:val="cat-PassportData grp-34 rplc-10"/>
    <w:basedOn w:val="DefaultParagraphFont"/>
  </w:style>
  <w:style w:type="character" w:customStyle="1" w:styleId="cat-Addressgrp-3rplc-11">
    <w:name w:val="cat-Address grp-3 rplc-1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